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D80F1C" w:rsidRDefault="00D80F1C" w:rsidP="00D80F1C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73FDD">
        <w:rPr>
          <w:rFonts w:cstheme="minorHAnsi"/>
          <w:sz w:val="24"/>
          <w:szCs w:val="24"/>
        </w:rPr>
        <w:t xml:space="preserve">O número de diagonais de um polígono é calculado com o uso da expressão </w:t>
      </w:r>
      <w:r w:rsidRPr="00273FDD">
        <w:rPr>
          <w:rFonts w:cstheme="minorHAnsi"/>
          <w:position w:val="-24"/>
          <w:sz w:val="24"/>
          <w:szCs w:val="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75pt" o:ole="">
            <v:imagedata r:id="rId6" o:title=""/>
          </v:shape>
          <o:OLEObject Type="Embed" ProgID="Equation.3" ShapeID="_x0000_i1025" DrawAspect="Content" ObjectID="_1820993400" r:id="rId7"/>
        </w:object>
      </w:r>
      <w:r w:rsidRPr="00273FDD">
        <w:rPr>
          <w:rFonts w:cstheme="minorHAnsi"/>
          <w:sz w:val="24"/>
          <w:szCs w:val="24"/>
        </w:rPr>
        <w:t xml:space="preserve">, sendo </w:t>
      </w:r>
      <w:r w:rsidRPr="00273FDD">
        <w:rPr>
          <w:rFonts w:cstheme="minorHAnsi"/>
          <w:i/>
          <w:sz w:val="24"/>
          <w:szCs w:val="24"/>
        </w:rPr>
        <w:t>d</w:t>
      </w:r>
      <w:r w:rsidRPr="00273FDD">
        <w:rPr>
          <w:rFonts w:cstheme="minorHAnsi"/>
          <w:sz w:val="24"/>
          <w:szCs w:val="24"/>
        </w:rPr>
        <w:t xml:space="preserve"> o número de diagonais e </w:t>
      </w:r>
      <w:r w:rsidRPr="00273FDD">
        <w:rPr>
          <w:rFonts w:cstheme="minorHAnsi"/>
          <w:i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o número de lados do polígono.</w:t>
      </w:r>
    </w:p>
    <w:p w:rsidR="00D80F1C" w:rsidRPr="00273FDD" w:rsidRDefault="00D80F1C" w:rsidP="00D80F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73FDD">
        <w:rPr>
          <w:rFonts w:cstheme="minorHAnsi"/>
          <w:b/>
          <w:sz w:val="24"/>
          <w:szCs w:val="24"/>
        </w:rPr>
        <w:t xml:space="preserve">O número de diagonais de um polígono de </w:t>
      </w:r>
      <w:proofErr w:type="gramStart"/>
      <w:r w:rsidRPr="00273FDD">
        <w:rPr>
          <w:rFonts w:cstheme="minorHAnsi"/>
          <w:b/>
          <w:sz w:val="24"/>
          <w:szCs w:val="24"/>
        </w:rPr>
        <w:t>5</w:t>
      </w:r>
      <w:proofErr w:type="gramEnd"/>
      <w:r w:rsidRPr="00273FDD">
        <w:rPr>
          <w:rFonts w:cstheme="minorHAnsi"/>
          <w:b/>
          <w:sz w:val="24"/>
          <w:szCs w:val="24"/>
        </w:rPr>
        <w:t xml:space="preserve"> lados é:</w:t>
      </w:r>
    </w:p>
    <w:p w:rsidR="00D80F1C" w:rsidRPr="00273FDD" w:rsidRDefault="00D80F1C" w:rsidP="00D80F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 xml:space="preserve">4      </w:t>
      </w:r>
    </w:p>
    <w:p w:rsidR="00D80F1C" w:rsidRPr="00273FDD" w:rsidRDefault="00D80F1C" w:rsidP="00D80F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 xml:space="preserve">5 </w:t>
      </w:r>
    </w:p>
    <w:p w:rsidR="00D80F1C" w:rsidRPr="00273FDD" w:rsidRDefault="00D80F1C" w:rsidP="00D80F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 xml:space="preserve">6 </w:t>
      </w:r>
    </w:p>
    <w:p w:rsidR="00D80F1C" w:rsidRPr="00273FDD" w:rsidRDefault="00D80F1C" w:rsidP="00D80F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>7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80F1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6"/>
  </w:num>
  <w:num w:numId="13">
    <w:abstractNumId w:val="3"/>
  </w:num>
  <w:num w:numId="14">
    <w:abstractNumId w:val="13"/>
  </w:num>
  <w:num w:numId="15">
    <w:abstractNumId w:val="10"/>
  </w:num>
  <w:num w:numId="16">
    <w:abstractNumId w:val="11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C0069"/>
    <w:rsid w:val="00EC02AA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2025-10-03T13:44:00Z</dcterms:created>
  <dcterms:modified xsi:type="dcterms:W3CDTF">2025-10-03T13:44:00Z</dcterms:modified>
</cp:coreProperties>
</file>