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t xml:space="preserve">Observe o retângulo representado abaixo.  </w:t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drawing>
          <wp:inline distT="0" distB="0" distL="0" distR="0">
            <wp:extent cx="2171700" cy="11049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75C72">
        <w:rPr>
          <w:rFonts w:ascii="Calibri" w:hAnsi="Calibri" w:cs="Calibri"/>
          <w:b/>
          <w:bCs/>
        </w:rPr>
        <w:t xml:space="preserve">O que acontecerá com o perímetro deste retângulo, se </w:t>
      </w:r>
      <w:proofErr w:type="gramStart"/>
      <w:r w:rsidRPr="00175C72">
        <w:rPr>
          <w:rFonts w:ascii="Calibri" w:hAnsi="Calibri" w:cs="Calibri"/>
          <w:b/>
          <w:bCs/>
        </w:rPr>
        <w:t>duplicarmos</w:t>
      </w:r>
      <w:proofErr w:type="gramEnd"/>
      <w:r w:rsidRPr="00175C72">
        <w:rPr>
          <w:rFonts w:ascii="Calibri" w:hAnsi="Calibri" w:cs="Calibri"/>
          <w:b/>
          <w:bCs/>
        </w:rPr>
        <w:t xml:space="preserve"> as medidas dos seus lados? </w:t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t xml:space="preserve">(A) a medida do perímetro será a mesma. </w:t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t xml:space="preserve">(B) A medida do perímetro ficará reduzida pela metade. </w:t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t xml:space="preserve">(C) A medida do perímetro será duas vezes maior. </w:t>
      </w:r>
    </w:p>
    <w:p w:rsidR="00175C72" w:rsidRPr="00175C72" w:rsidRDefault="00175C72" w:rsidP="00175C7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75C72">
        <w:rPr>
          <w:rFonts w:ascii="Calibri" w:hAnsi="Calibri" w:cs="Calibri"/>
        </w:rPr>
        <w:t>(D) A medida do perímetro será quatro vezes maior.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75C7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6B" w:rsidRDefault="0041706B" w:rsidP="00A7289E">
      <w:r>
        <w:separator/>
      </w:r>
    </w:p>
  </w:endnote>
  <w:endnote w:type="continuationSeparator" w:id="0">
    <w:p w:rsidR="0041706B" w:rsidRDefault="0041706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6B" w:rsidRDefault="0041706B" w:rsidP="00A7289E">
      <w:r>
        <w:separator/>
      </w:r>
    </w:p>
  </w:footnote>
  <w:footnote w:type="continuationSeparator" w:id="0">
    <w:p w:rsidR="0041706B" w:rsidRDefault="0041706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22"/>
  </w:num>
  <w:num w:numId="9">
    <w:abstractNumId w:val="24"/>
  </w:num>
  <w:num w:numId="10">
    <w:abstractNumId w:val="26"/>
  </w:num>
  <w:num w:numId="11">
    <w:abstractNumId w:val="3"/>
  </w:num>
  <w:num w:numId="12">
    <w:abstractNumId w:val="7"/>
  </w:num>
  <w:num w:numId="13">
    <w:abstractNumId w:val="16"/>
  </w:num>
  <w:num w:numId="14">
    <w:abstractNumId w:val="20"/>
  </w:num>
  <w:num w:numId="15">
    <w:abstractNumId w:val="25"/>
  </w:num>
  <w:num w:numId="16">
    <w:abstractNumId w:val="5"/>
  </w:num>
  <w:num w:numId="17">
    <w:abstractNumId w:val="9"/>
  </w:num>
  <w:num w:numId="18">
    <w:abstractNumId w:val="18"/>
  </w:num>
  <w:num w:numId="19">
    <w:abstractNumId w:val="4"/>
  </w:num>
  <w:num w:numId="20">
    <w:abstractNumId w:val="19"/>
  </w:num>
  <w:num w:numId="21">
    <w:abstractNumId w:val="13"/>
  </w:num>
  <w:num w:numId="22">
    <w:abstractNumId w:val="2"/>
  </w:num>
  <w:num w:numId="23">
    <w:abstractNumId w:val="2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75C72"/>
    <w:rsid w:val="001B7C19"/>
    <w:rsid w:val="00276EE8"/>
    <w:rsid w:val="003136A2"/>
    <w:rsid w:val="0041706B"/>
    <w:rsid w:val="00425E98"/>
    <w:rsid w:val="004940D0"/>
    <w:rsid w:val="00494BBC"/>
    <w:rsid w:val="0054404A"/>
    <w:rsid w:val="00653673"/>
    <w:rsid w:val="00694BA7"/>
    <w:rsid w:val="006C6354"/>
    <w:rsid w:val="006F44B0"/>
    <w:rsid w:val="007021AF"/>
    <w:rsid w:val="007C63F3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2025-09-01T13:11:00Z</dcterms:created>
  <dcterms:modified xsi:type="dcterms:W3CDTF">2025-09-01T13:11:00Z</dcterms:modified>
</cp:coreProperties>
</file>